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862"/>
        <w:gridCol w:w="5670"/>
      </w:tblGrid>
      <w:tr w:rsidR="00D43191" w:rsidRPr="00C90FD6" w:rsidTr="004905D0">
        <w:trPr>
          <w:trHeight w:val="2209"/>
        </w:trPr>
        <w:tc>
          <w:tcPr>
            <w:tcW w:w="3862" w:type="dxa"/>
            <w:shd w:val="clear" w:color="auto" w:fill="auto"/>
          </w:tcPr>
          <w:p w:rsidR="00D43191" w:rsidRPr="00C90FD6" w:rsidRDefault="00D43191" w:rsidP="00EC7999">
            <w:pPr>
              <w:jc w:val="both"/>
              <w:rPr>
                <w:sz w:val="22"/>
                <w:szCs w:val="22"/>
                <w:lang w:val="en-US"/>
              </w:rPr>
            </w:pPr>
            <w:r w:rsidRPr="00BC5805">
              <w:rPr>
                <w:noProof/>
              </w:rPr>
              <w:drawing>
                <wp:inline distT="0" distB="0" distL="0" distR="0">
                  <wp:extent cx="1552575" cy="1295400"/>
                  <wp:effectExtent l="0" t="0" r="9525" b="0"/>
                  <wp:docPr id="1" name="Рисунок 1" descr="Логотип АО КБ КОСМОС 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АО КБ КОСМОС 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auto"/>
          </w:tcPr>
          <w:p w:rsidR="00D43191" w:rsidRDefault="00D43191" w:rsidP="00EC7999">
            <w:pPr>
              <w:jc w:val="right"/>
              <w:rPr>
                <w:b/>
              </w:rPr>
            </w:pPr>
          </w:p>
          <w:p w:rsidR="00D43191" w:rsidRPr="00C90FD6" w:rsidRDefault="00D43191" w:rsidP="00EC7999">
            <w:pPr>
              <w:jc w:val="right"/>
              <w:rPr>
                <w:b/>
              </w:rPr>
            </w:pPr>
            <w:r w:rsidRPr="00C90FD6">
              <w:rPr>
                <w:b/>
              </w:rPr>
              <w:t>УТВЕРЖДЕНО</w:t>
            </w:r>
          </w:p>
          <w:p w:rsidR="00D43191" w:rsidRPr="00C90FD6" w:rsidRDefault="00F830E3" w:rsidP="00EC7999">
            <w:pPr>
              <w:jc w:val="right"/>
              <w:rPr>
                <w:b/>
              </w:rPr>
            </w:pPr>
            <w:r>
              <w:rPr>
                <w:b/>
              </w:rPr>
              <w:t>Врио Председателя</w:t>
            </w:r>
            <w:r w:rsidR="00D43191">
              <w:rPr>
                <w:b/>
              </w:rPr>
              <w:t xml:space="preserve"> Правления</w:t>
            </w:r>
          </w:p>
          <w:p w:rsidR="00D43191" w:rsidRPr="00C90FD6" w:rsidRDefault="00D43191" w:rsidP="00EC7999">
            <w:pPr>
              <w:jc w:val="right"/>
              <w:rPr>
                <w:b/>
              </w:rPr>
            </w:pPr>
            <w:r w:rsidRPr="00C90FD6">
              <w:rPr>
                <w:b/>
              </w:rPr>
              <w:t>АО КБ «КОСМОС»</w:t>
            </w:r>
          </w:p>
          <w:p w:rsidR="00D43191" w:rsidRPr="00C90FD6" w:rsidRDefault="00D43191" w:rsidP="000B4A3A">
            <w:pPr>
              <w:ind w:firstLine="1168"/>
              <w:jc w:val="right"/>
              <w:rPr>
                <w:sz w:val="22"/>
                <w:szCs w:val="22"/>
              </w:rPr>
            </w:pPr>
            <w:r w:rsidRPr="00C90FD6">
              <w:rPr>
                <w:b/>
              </w:rPr>
              <w:t>Пр</w:t>
            </w:r>
            <w:r>
              <w:rPr>
                <w:b/>
              </w:rPr>
              <w:t>иказ</w:t>
            </w:r>
            <w:r w:rsidRPr="00C90FD6">
              <w:rPr>
                <w:b/>
              </w:rPr>
              <w:t xml:space="preserve"> от </w:t>
            </w:r>
            <w:r>
              <w:rPr>
                <w:b/>
              </w:rPr>
              <w:t>«</w:t>
            </w:r>
            <w:r w:rsidR="00D92CA9">
              <w:rPr>
                <w:b/>
              </w:rPr>
              <w:t>1</w:t>
            </w:r>
            <w:r w:rsidR="000B4A3A">
              <w:rPr>
                <w:b/>
              </w:rPr>
              <w:t>4</w:t>
            </w:r>
            <w:r w:rsidRPr="004905D0">
              <w:rPr>
                <w:b/>
              </w:rPr>
              <w:t xml:space="preserve">» </w:t>
            </w:r>
            <w:r w:rsidR="00D92CA9">
              <w:rPr>
                <w:b/>
              </w:rPr>
              <w:t>февраля</w:t>
            </w:r>
            <w:r w:rsidR="003C5DA8" w:rsidRPr="004905D0">
              <w:rPr>
                <w:b/>
                <w:lang w:val="en-US"/>
              </w:rPr>
              <w:t xml:space="preserve"> </w:t>
            </w:r>
            <w:r w:rsidRPr="004905D0">
              <w:rPr>
                <w:b/>
              </w:rPr>
              <w:t>201</w:t>
            </w:r>
            <w:r w:rsidR="00D92CA9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Pr="00C90FD6">
              <w:rPr>
                <w:b/>
              </w:rPr>
              <w:t>г.</w:t>
            </w:r>
            <w:r w:rsidR="004905D0" w:rsidRPr="00C90FD6">
              <w:rPr>
                <w:b/>
              </w:rPr>
              <w:t xml:space="preserve"> №</w:t>
            </w:r>
            <w:r w:rsidR="004905D0">
              <w:rPr>
                <w:b/>
              </w:rPr>
              <w:t xml:space="preserve"> </w:t>
            </w:r>
            <w:r w:rsidR="005B685D">
              <w:rPr>
                <w:b/>
                <w:lang w:val="en-US"/>
              </w:rPr>
              <w:t>24</w:t>
            </w:r>
          </w:p>
        </w:tc>
      </w:tr>
    </w:tbl>
    <w:p w:rsidR="00F45CDB" w:rsidRPr="00BF2A44" w:rsidRDefault="00F45CDB" w:rsidP="00F45CDB">
      <w:pPr>
        <w:pStyle w:val="1"/>
        <w:rPr>
          <w:rFonts w:ascii="Arial" w:hAnsi="Arial" w:cs="Arial"/>
          <w:b/>
          <w:sz w:val="20"/>
          <w:szCs w:val="20"/>
        </w:rPr>
      </w:pPr>
    </w:p>
    <w:p w:rsidR="00F45CDB" w:rsidRPr="00BF2A44" w:rsidRDefault="00F45CDB" w:rsidP="00F45CDB">
      <w:pPr>
        <w:rPr>
          <w:rFonts w:ascii="Arial" w:hAnsi="Arial" w:cs="Arial"/>
          <w:b/>
          <w:sz w:val="20"/>
          <w:szCs w:val="20"/>
        </w:rPr>
      </w:pPr>
    </w:p>
    <w:p w:rsidR="00F45CDB" w:rsidRPr="00BF2A44" w:rsidRDefault="00F45CDB" w:rsidP="00F45CDB">
      <w:pPr>
        <w:rPr>
          <w:rFonts w:ascii="Arial" w:hAnsi="Arial" w:cs="Arial"/>
          <w:b/>
          <w:sz w:val="20"/>
          <w:szCs w:val="20"/>
        </w:rPr>
      </w:pPr>
    </w:p>
    <w:p w:rsidR="00F45CDB" w:rsidRPr="00BF2A44" w:rsidRDefault="00F45CDB" w:rsidP="00F45CDB">
      <w:pPr>
        <w:rPr>
          <w:rFonts w:ascii="Arial" w:hAnsi="Arial" w:cs="Arial"/>
          <w:b/>
          <w:sz w:val="20"/>
          <w:szCs w:val="20"/>
        </w:rPr>
      </w:pPr>
    </w:p>
    <w:p w:rsidR="00F45CDB" w:rsidRPr="00BF2A44" w:rsidRDefault="00F45CDB" w:rsidP="00F45CDB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F45CDB" w:rsidRPr="00BF2A44" w:rsidRDefault="00F45CDB" w:rsidP="00F45CDB">
      <w:pPr>
        <w:rPr>
          <w:rFonts w:ascii="Arial" w:hAnsi="Arial" w:cs="Arial"/>
          <w:b/>
          <w:sz w:val="20"/>
          <w:szCs w:val="20"/>
        </w:rPr>
      </w:pPr>
    </w:p>
    <w:p w:rsidR="00F45CDB" w:rsidRPr="00BF2A44" w:rsidRDefault="00F45CDB" w:rsidP="00F45CDB">
      <w:pPr>
        <w:rPr>
          <w:rFonts w:ascii="Arial" w:hAnsi="Arial" w:cs="Arial"/>
          <w:b/>
          <w:sz w:val="20"/>
          <w:szCs w:val="20"/>
        </w:rPr>
      </w:pPr>
    </w:p>
    <w:p w:rsidR="00F45CDB" w:rsidRPr="00BF2A44" w:rsidRDefault="00F45CDB" w:rsidP="00F45CDB">
      <w:pPr>
        <w:rPr>
          <w:rFonts w:ascii="Arial" w:hAnsi="Arial" w:cs="Arial"/>
          <w:b/>
          <w:sz w:val="20"/>
          <w:szCs w:val="20"/>
        </w:rPr>
      </w:pPr>
    </w:p>
    <w:p w:rsidR="00F45CDB" w:rsidRPr="00BF2A44" w:rsidRDefault="00F45CDB" w:rsidP="00F45CDB">
      <w:pPr>
        <w:rPr>
          <w:rFonts w:ascii="Arial" w:hAnsi="Arial" w:cs="Arial"/>
          <w:b/>
          <w:sz w:val="20"/>
          <w:szCs w:val="20"/>
        </w:rPr>
      </w:pPr>
    </w:p>
    <w:p w:rsidR="00F45CDB" w:rsidRPr="00BF2A44" w:rsidRDefault="00F45CDB" w:rsidP="00F45CDB">
      <w:pPr>
        <w:rPr>
          <w:rFonts w:ascii="Arial" w:hAnsi="Arial" w:cs="Arial"/>
          <w:b/>
          <w:sz w:val="20"/>
          <w:szCs w:val="20"/>
        </w:rPr>
      </w:pPr>
    </w:p>
    <w:p w:rsidR="00F45CDB" w:rsidRPr="00BF2A44" w:rsidRDefault="00F45CDB" w:rsidP="00F45CDB">
      <w:pPr>
        <w:rPr>
          <w:rFonts w:ascii="Arial" w:hAnsi="Arial" w:cs="Arial"/>
          <w:b/>
          <w:sz w:val="20"/>
          <w:szCs w:val="20"/>
        </w:rPr>
      </w:pPr>
    </w:p>
    <w:p w:rsidR="00F45CDB" w:rsidRPr="00BF2A44" w:rsidRDefault="00F45CDB" w:rsidP="00F45CDB">
      <w:pPr>
        <w:pStyle w:val="1"/>
        <w:rPr>
          <w:rFonts w:ascii="Arial" w:hAnsi="Arial" w:cs="Arial"/>
          <w:b/>
          <w:sz w:val="20"/>
          <w:szCs w:val="20"/>
        </w:rPr>
      </w:pPr>
    </w:p>
    <w:p w:rsidR="00F45CDB" w:rsidRPr="00BF2A44" w:rsidRDefault="00F45CDB" w:rsidP="00F45CDB">
      <w:pPr>
        <w:pStyle w:val="1"/>
        <w:rPr>
          <w:rFonts w:ascii="Arial" w:hAnsi="Arial" w:cs="Arial"/>
          <w:b/>
          <w:sz w:val="20"/>
          <w:szCs w:val="20"/>
        </w:rPr>
      </w:pPr>
    </w:p>
    <w:p w:rsidR="00F45CDB" w:rsidRPr="00D43191" w:rsidRDefault="00F45CDB" w:rsidP="00F45CDB">
      <w:pPr>
        <w:pStyle w:val="1"/>
        <w:rPr>
          <w:b/>
          <w:bCs/>
          <w:sz w:val="32"/>
          <w:szCs w:val="32"/>
        </w:rPr>
      </w:pPr>
      <w:r w:rsidRPr="00D43191">
        <w:rPr>
          <w:b/>
          <w:bCs/>
          <w:sz w:val="32"/>
          <w:szCs w:val="32"/>
        </w:rPr>
        <w:t>ПЕРЕЧЕНЬ</w:t>
      </w:r>
    </w:p>
    <w:p w:rsidR="00F45CDB" w:rsidRPr="00D43191" w:rsidRDefault="00F45CDB" w:rsidP="00F45CDB">
      <w:pPr>
        <w:jc w:val="center"/>
        <w:rPr>
          <w:b/>
          <w:sz w:val="32"/>
          <w:szCs w:val="32"/>
        </w:rPr>
      </w:pPr>
      <w:r w:rsidRPr="00D43191">
        <w:rPr>
          <w:b/>
          <w:sz w:val="32"/>
          <w:szCs w:val="32"/>
        </w:rPr>
        <w:t xml:space="preserve">инсайдерской информации АО </w:t>
      </w:r>
      <w:r w:rsidR="00D43191">
        <w:rPr>
          <w:b/>
          <w:sz w:val="32"/>
          <w:szCs w:val="32"/>
        </w:rPr>
        <w:t xml:space="preserve">КБ </w:t>
      </w:r>
      <w:r w:rsidRPr="00D43191">
        <w:rPr>
          <w:b/>
          <w:sz w:val="32"/>
          <w:szCs w:val="32"/>
        </w:rPr>
        <w:t>«</w:t>
      </w:r>
      <w:r w:rsidR="00D43191">
        <w:rPr>
          <w:b/>
          <w:sz w:val="32"/>
          <w:szCs w:val="32"/>
        </w:rPr>
        <w:t>КОСМОС</w:t>
      </w:r>
      <w:r w:rsidRPr="00D43191">
        <w:rPr>
          <w:b/>
          <w:sz w:val="32"/>
          <w:szCs w:val="32"/>
        </w:rPr>
        <w:t xml:space="preserve">» </w:t>
      </w:r>
    </w:p>
    <w:p w:rsidR="00F45CDB" w:rsidRPr="00BF2A44" w:rsidRDefault="00F45CDB" w:rsidP="00F45CDB">
      <w:pPr>
        <w:jc w:val="center"/>
        <w:rPr>
          <w:rFonts w:ascii="Arial" w:hAnsi="Arial" w:cs="Arial"/>
          <w:b/>
          <w:sz w:val="20"/>
          <w:szCs w:val="20"/>
        </w:rPr>
      </w:pPr>
    </w:p>
    <w:p w:rsidR="00F45CDB" w:rsidRPr="000B4A3A" w:rsidRDefault="000B4A3A" w:rsidP="00F45CDB">
      <w:pPr>
        <w:jc w:val="center"/>
        <w:rPr>
          <w:b/>
          <w:sz w:val="20"/>
          <w:szCs w:val="20"/>
        </w:rPr>
      </w:pPr>
      <w:r w:rsidRPr="000B4A3A">
        <w:rPr>
          <w:b/>
          <w:sz w:val="20"/>
          <w:szCs w:val="20"/>
        </w:rPr>
        <w:t>(с 16 февраля 2018 года)</w:t>
      </w:r>
    </w:p>
    <w:p w:rsidR="00F45CDB" w:rsidRPr="00BF2A44" w:rsidRDefault="00F45CDB" w:rsidP="00F45CDB">
      <w:pPr>
        <w:jc w:val="center"/>
        <w:rPr>
          <w:rFonts w:ascii="Arial" w:hAnsi="Arial" w:cs="Arial"/>
          <w:b/>
          <w:sz w:val="20"/>
          <w:szCs w:val="20"/>
        </w:rPr>
      </w:pPr>
    </w:p>
    <w:p w:rsidR="00F45CDB" w:rsidRPr="00BF2A44" w:rsidRDefault="00F45CDB" w:rsidP="00F45CDB">
      <w:pPr>
        <w:jc w:val="center"/>
        <w:rPr>
          <w:rFonts w:ascii="Arial" w:hAnsi="Arial" w:cs="Arial"/>
          <w:b/>
          <w:sz w:val="20"/>
          <w:szCs w:val="20"/>
        </w:rPr>
      </w:pPr>
    </w:p>
    <w:p w:rsidR="00F45CDB" w:rsidRPr="00BF2A44" w:rsidRDefault="00F45CDB" w:rsidP="00F45CDB">
      <w:pPr>
        <w:jc w:val="center"/>
        <w:rPr>
          <w:rFonts w:ascii="Arial" w:hAnsi="Arial" w:cs="Arial"/>
          <w:b/>
          <w:sz w:val="20"/>
          <w:szCs w:val="20"/>
        </w:rPr>
      </w:pPr>
    </w:p>
    <w:p w:rsidR="00F45CDB" w:rsidRPr="00BF2A44" w:rsidRDefault="00F45CDB" w:rsidP="00F45CDB">
      <w:pPr>
        <w:jc w:val="center"/>
        <w:rPr>
          <w:rFonts w:ascii="Arial" w:hAnsi="Arial" w:cs="Arial"/>
          <w:b/>
          <w:sz w:val="20"/>
          <w:szCs w:val="20"/>
        </w:rPr>
      </w:pPr>
    </w:p>
    <w:p w:rsidR="00F45CDB" w:rsidRPr="00BF2A44" w:rsidRDefault="00F45CDB" w:rsidP="00F45CDB">
      <w:pPr>
        <w:jc w:val="center"/>
        <w:rPr>
          <w:rFonts w:ascii="Arial" w:hAnsi="Arial" w:cs="Arial"/>
          <w:b/>
          <w:sz w:val="20"/>
          <w:szCs w:val="20"/>
        </w:rPr>
      </w:pPr>
    </w:p>
    <w:p w:rsidR="00F45CDB" w:rsidRPr="00BF2A44" w:rsidRDefault="00F45CDB" w:rsidP="00F45CDB">
      <w:pPr>
        <w:jc w:val="center"/>
        <w:rPr>
          <w:rFonts w:ascii="Arial" w:hAnsi="Arial" w:cs="Arial"/>
          <w:b/>
          <w:sz w:val="20"/>
          <w:szCs w:val="20"/>
        </w:rPr>
      </w:pPr>
    </w:p>
    <w:p w:rsidR="00F45CDB" w:rsidRPr="00BF2A44" w:rsidRDefault="00F45CDB" w:rsidP="00F45CDB">
      <w:pPr>
        <w:jc w:val="center"/>
        <w:rPr>
          <w:rFonts w:ascii="Arial" w:hAnsi="Arial" w:cs="Arial"/>
          <w:b/>
          <w:sz w:val="20"/>
          <w:szCs w:val="20"/>
        </w:rPr>
      </w:pPr>
    </w:p>
    <w:p w:rsidR="00F45CDB" w:rsidRPr="00BF2A44" w:rsidRDefault="00F45CDB" w:rsidP="00F45CDB">
      <w:pPr>
        <w:jc w:val="center"/>
        <w:rPr>
          <w:rFonts w:ascii="Arial" w:hAnsi="Arial" w:cs="Arial"/>
          <w:b/>
          <w:sz w:val="20"/>
          <w:szCs w:val="20"/>
        </w:rPr>
      </w:pPr>
    </w:p>
    <w:p w:rsidR="00F45CDB" w:rsidRPr="00BF2A44" w:rsidRDefault="00F45CDB" w:rsidP="00F45CDB">
      <w:pPr>
        <w:jc w:val="center"/>
        <w:rPr>
          <w:rFonts w:ascii="Arial" w:hAnsi="Arial" w:cs="Arial"/>
          <w:b/>
          <w:sz w:val="20"/>
          <w:szCs w:val="20"/>
        </w:rPr>
      </w:pPr>
    </w:p>
    <w:p w:rsidR="00F45CDB" w:rsidRPr="00BF2A44" w:rsidRDefault="00F45CDB" w:rsidP="00F45CDB">
      <w:pPr>
        <w:jc w:val="center"/>
        <w:rPr>
          <w:rFonts w:ascii="Arial" w:hAnsi="Arial" w:cs="Arial"/>
          <w:b/>
          <w:sz w:val="20"/>
          <w:szCs w:val="20"/>
        </w:rPr>
      </w:pPr>
    </w:p>
    <w:p w:rsidR="00F45CDB" w:rsidRPr="00BF2A44" w:rsidRDefault="00F45CDB" w:rsidP="00F45CDB">
      <w:pPr>
        <w:jc w:val="center"/>
        <w:rPr>
          <w:rFonts w:ascii="Arial" w:hAnsi="Arial" w:cs="Arial"/>
          <w:b/>
          <w:sz w:val="20"/>
          <w:szCs w:val="20"/>
        </w:rPr>
      </w:pPr>
    </w:p>
    <w:p w:rsidR="00F45CDB" w:rsidRPr="00BF2A44" w:rsidRDefault="00F45CDB" w:rsidP="00F45CDB">
      <w:pPr>
        <w:jc w:val="center"/>
        <w:rPr>
          <w:rFonts w:ascii="Arial" w:hAnsi="Arial" w:cs="Arial"/>
          <w:b/>
          <w:sz w:val="20"/>
          <w:szCs w:val="20"/>
        </w:rPr>
      </w:pPr>
    </w:p>
    <w:p w:rsidR="00F45CDB" w:rsidRPr="00BF2A44" w:rsidRDefault="00F45CDB" w:rsidP="00F45CDB">
      <w:pPr>
        <w:jc w:val="center"/>
        <w:rPr>
          <w:rFonts w:ascii="Arial" w:hAnsi="Arial" w:cs="Arial"/>
          <w:b/>
          <w:sz w:val="20"/>
          <w:szCs w:val="20"/>
        </w:rPr>
      </w:pPr>
    </w:p>
    <w:p w:rsidR="00F45CDB" w:rsidRPr="00BF2A44" w:rsidRDefault="00F45CDB" w:rsidP="00F45CDB">
      <w:pPr>
        <w:jc w:val="center"/>
        <w:rPr>
          <w:rFonts w:ascii="Arial" w:hAnsi="Arial" w:cs="Arial"/>
          <w:b/>
          <w:sz w:val="20"/>
          <w:szCs w:val="20"/>
        </w:rPr>
      </w:pPr>
    </w:p>
    <w:p w:rsidR="00F45CDB" w:rsidRPr="00BF2A44" w:rsidRDefault="00F45CDB" w:rsidP="00F45CDB">
      <w:pPr>
        <w:jc w:val="center"/>
        <w:rPr>
          <w:rFonts w:ascii="Arial" w:hAnsi="Arial" w:cs="Arial"/>
          <w:b/>
          <w:sz w:val="20"/>
          <w:szCs w:val="20"/>
        </w:rPr>
      </w:pPr>
    </w:p>
    <w:p w:rsidR="00F45CDB" w:rsidRPr="00BF2A44" w:rsidRDefault="00F45CDB" w:rsidP="00F45CDB">
      <w:pPr>
        <w:jc w:val="center"/>
        <w:rPr>
          <w:rFonts w:ascii="Arial" w:hAnsi="Arial" w:cs="Arial"/>
          <w:b/>
          <w:sz w:val="20"/>
          <w:szCs w:val="20"/>
        </w:rPr>
      </w:pPr>
    </w:p>
    <w:p w:rsidR="00F45CDB" w:rsidRPr="00BF2A44" w:rsidRDefault="00F45CDB" w:rsidP="00F45CDB">
      <w:pPr>
        <w:jc w:val="center"/>
        <w:rPr>
          <w:rFonts w:ascii="Arial" w:hAnsi="Arial" w:cs="Arial"/>
          <w:b/>
          <w:sz w:val="20"/>
          <w:szCs w:val="20"/>
        </w:rPr>
      </w:pPr>
    </w:p>
    <w:p w:rsidR="00F45CDB" w:rsidRPr="00BF2A44" w:rsidRDefault="00F45CDB" w:rsidP="00F45CDB">
      <w:pPr>
        <w:jc w:val="center"/>
        <w:rPr>
          <w:rFonts w:ascii="Arial" w:hAnsi="Arial" w:cs="Arial"/>
          <w:b/>
          <w:sz w:val="20"/>
          <w:szCs w:val="20"/>
        </w:rPr>
      </w:pPr>
    </w:p>
    <w:p w:rsidR="00F45CDB" w:rsidRPr="00BF2A44" w:rsidRDefault="00F45CDB" w:rsidP="00F45CDB">
      <w:pPr>
        <w:jc w:val="center"/>
        <w:rPr>
          <w:rFonts w:ascii="Arial" w:hAnsi="Arial" w:cs="Arial"/>
          <w:b/>
          <w:sz w:val="20"/>
          <w:szCs w:val="20"/>
        </w:rPr>
      </w:pPr>
    </w:p>
    <w:p w:rsidR="00BF2A44" w:rsidRPr="00BF2A44" w:rsidRDefault="00BF2A44" w:rsidP="00F45CDB">
      <w:pPr>
        <w:jc w:val="center"/>
        <w:rPr>
          <w:rFonts w:ascii="Arial" w:hAnsi="Arial" w:cs="Arial"/>
          <w:b/>
          <w:sz w:val="20"/>
          <w:szCs w:val="20"/>
        </w:rPr>
      </w:pPr>
    </w:p>
    <w:p w:rsidR="00BF2A44" w:rsidRPr="00BF2A44" w:rsidRDefault="00BF2A44" w:rsidP="00F45CDB">
      <w:pPr>
        <w:jc w:val="center"/>
        <w:rPr>
          <w:rFonts w:ascii="Arial" w:hAnsi="Arial" w:cs="Arial"/>
          <w:b/>
          <w:sz w:val="20"/>
          <w:szCs w:val="20"/>
        </w:rPr>
      </w:pPr>
    </w:p>
    <w:p w:rsidR="00BF2A44" w:rsidRPr="00BF2A44" w:rsidRDefault="00BF2A44" w:rsidP="00F45CDB">
      <w:pPr>
        <w:jc w:val="center"/>
        <w:rPr>
          <w:rFonts w:ascii="Arial" w:hAnsi="Arial" w:cs="Arial"/>
          <w:b/>
          <w:sz w:val="20"/>
          <w:szCs w:val="20"/>
        </w:rPr>
      </w:pPr>
    </w:p>
    <w:p w:rsidR="00BF2A44" w:rsidRPr="00BF2A44" w:rsidRDefault="00BF2A44" w:rsidP="00F45CDB">
      <w:pPr>
        <w:jc w:val="center"/>
        <w:rPr>
          <w:rFonts w:ascii="Arial" w:hAnsi="Arial" w:cs="Arial"/>
          <w:b/>
          <w:sz w:val="20"/>
          <w:szCs w:val="20"/>
        </w:rPr>
      </w:pPr>
    </w:p>
    <w:p w:rsidR="00BF2A44" w:rsidRPr="00BF2A44" w:rsidRDefault="00BF2A44" w:rsidP="00F45CDB">
      <w:pPr>
        <w:jc w:val="center"/>
        <w:rPr>
          <w:rFonts w:ascii="Arial" w:hAnsi="Arial" w:cs="Arial"/>
          <w:b/>
          <w:sz w:val="20"/>
          <w:szCs w:val="20"/>
        </w:rPr>
      </w:pPr>
    </w:p>
    <w:p w:rsidR="00BF2A44" w:rsidRPr="00BF2A44" w:rsidRDefault="00BF2A44" w:rsidP="00F45CDB">
      <w:pPr>
        <w:jc w:val="center"/>
        <w:rPr>
          <w:rFonts w:ascii="Arial" w:hAnsi="Arial" w:cs="Arial"/>
          <w:b/>
          <w:sz w:val="20"/>
          <w:szCs w:val="20"/>
        </w:rPr>
      </w:pPr>
    </w:p>
    <w:p w:rsidR="00BF2A44" w:rsidRPr="00BF2A44" w:rsidRDefault="00BF2A44" w:rsidP="00F45CDB">
      <w:pPr>
        <w:jc w:val="center"/>
        <w:rPr>
          <w:rFonts w:ascii="Arial" w:hAnsi="Arial" w:cs="Arial"/>
          <w:b/>
          <w:sz w:val="20"/>
          <w:szCs w:val="20"/>
        </w:rPr>
      </w:pPr>
    </w:p>
    <w:p w:rsidR="00BF2A44" w:rsidRPr="00BF2A44" w:rsidRDefault="00BF2A44" w:rsidP="00F45CDB">
      <w:pPr>
        <w:jc w:val="center"/>
        <w:rPr>
          <w:rFonts w:ascii="Arial" w:hAnsi="Arial" w:cs="Arial"/>
          <w:b/>
          <w:sz w:val="20"/>
          <w:szCs w:val="20"/>
        </w:rPr>
      </w:pPr>
    </w:p>
    <w:p w:rsidR="00BF2A44" w:rsidRPr="00BF2A44" w:rsidRDefault="00BF2A44" w:rsidP="00F45CDB">
      <w:pPr>
        <w:jc w:val="center"/>
        <w:rPr>
          <w:rFonts w:ascii="Arial" w:hAnsi="Arial" w:cs="Arial"/>
          <w:b/>
          <w:sz w:val="20"/>
          <w:szCs w:val="20"/>
        </w:rPr>
      </w:pPr>
    </w:p>
    <w:p w:rsidR="00BF2A44" w:rsidRPr="00BF2A44" w:rsidRDefault="00BF2A44" w:rsidP="00F45CDB">
      <w:pPr>
        <w:jc w:val="center"/>
        <w:rPr>
          <w:rFonts w:ascii="Arial" w:hAnsi="Arial" w:cs="Arial"/>
          <w:b/>
          <w:sz w:val="20"/>
          <w:szCs w:val="20"/>
        </w:rPr>
      </w:pPr>
    </w:p>
    <w:p w:rsidR="00F45CDB" w:rsidRPr="00BF2A44" w:rsidRDefault="00F45CDB" w:rsidP="00F45CDB">
      <w:pPr>
        <w:jc w:val="center"/>
        <w:rPr>
          <w:rFonts w:ascii="Arial" w:hAnsi="Arial" w:cs="Arial"/>
          <w:b/>
          <w:sz w:val="20"/>
          <w:szCs w:val="20"/>
        </w:rPr>
      </w:pPr>
    </w:p>
    <w:p w:rsidR="00F45CDB" w:rsidRPr="00BF2A44" w:rsidRDefault="00F45CDB" w:rsidP="00F45CDB">
      <w:pPr>
        <w:jc w:val="center"/>
        <w:rPr>
          <w:rFonts w:ascii="Arial" w:hAnsi="Arial" w:cs="Arial"/>
          <w:b/>
          <w:sz w:val="20"/>
          <w:szCs w:val="20"/>
        </w:rPr>
      </w:pPr>
    </w:p>
    <w:p w:rsidR="00F45CDB" w:rsidRPr="00D43191" w:rsidRDefault="00F45CDB" w:rsidP="00F45CDB">
      <w:pPr>
        <w:jc w:val="center"/>
        <w:rPr>
          <w:b/>
        </w:rPr>
      </w:pPr>
      <w:r w:rsidRPr="00D43191">
        <w:rPr>
          <w:b/>
        </w:rPr>
        <w:t xml:space="preserve">г. </w:t>
      </w:r>
      <w:r w:rsidR="00D43191" w:rsidRPr="00D43191">
        <w:rPr>
          <w:b/>
        </w:rPr>
        <w:t xml:space="preserve">Москва, </w:t>
      </w:r>
      <w:r w:rsidR="00D92CA9" w:rsidRPr="00D43191">
        <w:rPr>
          <w:b/>
        </w:rPr>
        <w:t>201</w:t>
      </w:r>
      <w:r w:rsidR="00D92CA9">
        <w:rPr>
          <w:b/>
        </w:rPr>
        <w:t>8</w:t>
      </w:r>
      <w:r w:rsidR="00D92CA9" w:rsidRPr="00D43191">
        <w:rPr>
          <w:b/>
        </w:rPr>
        <w:t xml:space="preserve"> </w:t>
      </w:r>
      <w:r w:rsidR="001D30AA" w:rsidRPr="00D43191">
        <w:rPr>
          <w:b/>
        </w:rPr>
        <w:t>г.</w:t>
      </w:r>
    </w:p>
    <w:p w:rsidR="006463FA" w:rsidRPr="00480D89" w:rsidRDefault="00F45CDB" w:rsidP="00480D89">
      <w:pPr>
        <w:numPr>
          <w:ilvl w:val="0"/>
          <w:numId w:val="5"/>
        </w:numPr>
        <w:tabs>
          <w:tab w:val="clear" w:pos="360"/>
          <w:tab w:val="num" w:pos="851"/>
        </w:tabs>
        <w:autoSpaceDE w:val="0"/>
        <w:autoSpaceDN w:val="0"/>
        <w:adjustRightInd w:val="0"/>
        <w:ind w:left="0" w:firstLine="567"/>
        <w:rPr>
          <w:b/>
        </w:rPr>
      </w:pPr>
      <w:r w:rsidRPr="00BF2A44">
        <w:rPr>
          <w:rFonts w:ascii="Arial" w:hAnsi="Arial" w:cs="Arial"/>
          <w:b/>
          <w:sz w:val="20"/>
          <w:szCs w:val="20"/>
        </w:rPr>
        <w:br w:type="page"/>
      </w:r>
      <w:r w:rsidRPr="00480D89">
        <w:rPr>
          <w:b/>
        </w:rPr>
        <w:lastRenderedPageBreak/>
        <w:t xml:space="preserve">Общие положения </w:t>
      </w:r>
    </w:p>
    <w:p w:rsidR="00FF4D7B" w:rsidRPr="00480D89" w:rsidRDefault="001070D5" w:rsidP="004702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D89">
        <w:rPr>
          <w:rFonts w:ascii="Times New Roman" w:hAnsi="Times New Roman" w:cs="Times New Roman"/>
          <w:sz w:val="24"/>
          <w:szCs w:val="24"/>
        </w:rPr>
        <w:t xml:space="preserve">Перечень инсайдерской информации АО </w:t>
      </w:r>
      <w:r w:rsidR="00C050E2" w:rsidRPr="00480D89">
        <w:rPr>
          <w:rFonts w:ascii="Times New Roman" w:hAnsi="Times New Roman" w:cs="Times New Roman"/>
          <w:sz w:val="24"/>
          <w:szCs w:val="24"/>
        </w:rPr>
        <w:t xml:space="preserve">КБ </w:t>
      </w:r>
      <w:r w:rsidRPr="00480D89">
        <w:rPr>
          <w:rFonts w:ascii="Times New Roman" w:hAnsi="Times New Roman" w:cs="Times New Roman"/>
          <w:sz w:val="24"/>
          <w:szCs w:val="24"/>
        </w:rPr>
        <w:t>«</w:t>
      </w:r>
      <w:r w:rsidR="00C050E2" w:rsidRPr="00480D89">
        <w:rPr>
          <w:rFonts w:ascii="Times New Roman" w:hAnsi="Times New Roman" w:cs="Times New Roman"/>
          <w:sz w:val="24"/>
          <w:szCs w:val="24"/>
        </w:rPr>
        <w:t>КОСМОС</w:t>
      </w:r>
      <w:r w:rsidRPr="00480D89">
        <w:rPr>
          <w:rFonts w:ascii="Times New Roman" w:hAnsi="Times New Roman" w:cs="Times New Roman"/>
          <w:sz w:val="24"/>
          <w:szCs w:val="24"/>
        </w:rPr>
        <w:t>» (далее– Перечень) разработан в соответствии с требованиями Федерального закона Российской Федерации от 27.07.2010 №</w:t>
      </w:r>
      <w:r w:rsidR="00C050E2" w:rsidRPr="00480D8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0D89">
        <w:rPr>
          <w:rFonts w:ascii="Times New Roman" w:hAnsi="Times New Roman" w:cs="Times New Roman"/>
          <w:sz w:val="24"/>
          <w:szCs w:val="24"/>
        </w:rPr>
        <w:t>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Федерации», Федерального закона от 22.04.1996 №</w:t>
      </w:r>
      <w:r w:rsidR="00C050E2" w:rsidRPr="00480D8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0D89">
        <w:rPr>
          <w:rFonts w:ascii="Times New Roman" w:hAnsi="Times New Roman" w:cs="Times New Roman"/>
          <w:sz w:val="24"/>
          <w:szCs w:val="24"/>
        </w:rPr>
        <w:t xml:space="preserve">39-ФЗ «О рынке ценных бумаг» и Указания Банка России </w:t>
      </w:r>
      <w:r w:rsidRPr="00480D89">
        <w:rPr>
          <w:rFonts w:ascii="Times New Roman" w:hAnsi="Times New Roman" w:cs="Times New Roman"/>
          <w:bCs/>
          <w:sz w:val="24"/>
          <w:szCs w:val="24"/>
        </w:rPr>
        <w:t>от 11</w:t>
      </w:r>
      <w:r w:rsidR="00C050E2" w:rsidRPr="00480D89">
        <w:rPr>
          <w:rFonts w:ascii="Times New Roman" w:hAnsi="Times New Roman" w:cs="Times New Roman"/>
          <w:bCs/>
          <w:sz w:val="24"/>
          <w:szCs w:val="24"/>
        </w:rPr>
        <w:t>.09.</w:t>
      </w:r>
      <w:r w:rsidRPr="00480D89">
        <w:rPr>
          <w:rFonts w:ascii="Times New Roman" w:hAnsi="Times New Roman" w:cs="Times New Roman"/>
          <w:bCs/>
          <w:sz w:val="24"/>
          <w:szCs w:val="24"/>
        </w:rPr>
        <w:t xml:space="preserve">2014 </w:t>
      </w:r>
      <w:r w:rsidR="00C050E2" w:rsidRPr="00480D89">
        <w:rPr>
          <w:rFonts w:ascii="Times New Roman" w:hAnsi="Times New Roman" w:cs="Times New Roman"/>
          <w:bCs/>
          <w:sz w:val="24"/>
          <w:szCs w:val="24"/>
        </w:rPr>
        <w:t>№ </w:t>
      </w:r>
      <w:r w:rsidRPr="00480D89">
        <w:rPr>
          <w:rFonts w:ascii="Times New Roman" w:hAnsi="Times New Roman" w:cs="Times New Roman"/>
          <w:bCs/>
          <w:sz w:val="24"/>
          <w:szCs w:val="24"/>
        </w:rPr>
        <w:t>3379-У «</w:t>
      </w:r>
      <w:r w:rsidRPr="00480D89">
        <w:rPr>
          <w:rFonts w:ascii="Times New Roman" w:hAnsi="Times New Roman" w:cs="Times New Roman"/>
          <w:sz w:val="24"/>
          <w:szCs w:val="24"/>
        </w:rPr>
        <w:t xml:space="preserve">О перечне инсайдерской информации лиц, указанных в пунктах 1 - 4, 11 и 12 статьи 4 Федерального закона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Федерации». </w:t>
      </w:r>
    </w:p>
    <w:p w:rsidR="006463FA" w:rsidRPr="00480D89" w:rsidRDefault="006463FA" w:rsidP="00470298">
      <w:pPr>
        <w:autoSpaceDE w:val="0"/>
        <w:autoSpaceDN w:val="0"/>
        <w:adjustRightInd w:val="0"/>
        <w:ind w:firstLine="567"/>
        <w:jc w:val="both"/>
      </w:pPr>
    </w:p>
    <w:p w:rsidR="00513EA4" w:rsidRPr="00480D89" w:rsidRDefault="001070D5" w:rsidP="00480D89">
      <w:pPr>
        <w:numPr>
          <w:ilvl w:val="0"/>
          <w:numId w:val="5"/>
        </w:numPr>
        <w:tabs>
          <w:tab w:val="clear" w:pos="360"/>
          <w:tab w:val="num" w:pos="851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 w:rsidRPr="00480D89">
        <w:rPr>
          <w:b/>
        </w:rPr>
        <w:t xml:space="preserve">Перечень инсайдерской информации АО </w:t>
      </w:r>
      <w:r w:rsidR="00470298" w:rsidRPr="00480D89">
        <w:rPr>
          <w:b/>
        </w:rPr>
        <w:t xml:space="preserve">КБ </w:t>
      </w:r>
      <w:r w:rsidRPr="00480D89">
        <w:rPr>
          <w:b/>
        </w:rPr>
        <w:t>«</w:t>
      </w:r>
      <w:r w:rsidR="00470298" w:rsidRPr="00480D89">
        <w:rPr>
          <w:b/>
        </w:rPr>
        <w:t>КОСМОС</w:t>
      </w:r>
      <w:r w:rsidRPr="00480D89">
        <w:rPr>
          <w:b/>
        </w:rPr>
        <w:t>», действующего в качестве профессионального участника рынка ценных бумаг (брокера)</w:t>
      </w:r>
      <w:r w:rsidR="00A40509" w:rsidRPr="00480D89">
        <w:rPr>
          <w:b/>
        </w:rPr>
        <w:t xml:space="preserve"> </w:t>
      </w:r>
      <w:r w:rsidRPr="00480D89">
        <w:rPr>
          <w:b/>
        </w:rPr>
        <w:t>и</w:t>
      </w:r>
      <w:r w:rsidR="00C5029A" w:rsidRPr="00480D89">
        <w:rPr>
          <w:b/>
        </w:rPr>
        <w:t xml:space="preserve">ли </w:t>
      </w:r>
      <w:r w:rsidRPr="00480D89">
        <w:rPr>
          <w:b/>
        </w:rPr>
        <w:t>кредитной организации, осуществляющ</w:t>
      </w:r>
      <w:r w:rsidR="00F52C68" w:rsidRPr="00480D89">
        <w:rPr>
          <w:b/>
        </w:rPr>
        <w:t xml:space="preserve">его </w:t>
      </w:r>
      <w:r w:rsidRPr="00480D89">
        <w:rPr>
          <w:b/>
        </w:rPr>
        <w:t>в интересах клиентов операции с финансовыми инструментами</w:t>
      </w:r>
      <w:r w:rsidR="00A535C4" w:rsidRPr="00480D89">
        <w:rPr>
          <w:b/>
        </w:rPr>
        <w:t xml:space="preserve"> и </w:t>
      </w:r>
      <w:r w:rsidRPr="00480D89">
        <w:rPr>
          <w:b/>
        </w:rPr>
        <w:t>иностранной валютой</w:t>
      </w:r>
      <w:r w:rsidR="00D405AB" w:rsidRPr="00480D89">
        <w:rPr>
          <w:b/>
        </w:rPr>
        <w:t>, получившего инса</w:t>
      </w:r>
      <w:r w:rsidR="00F52C68" w:rsidRPr="00480D89">
        <w:rPr>
          <w:b/>
        </w:rPr>
        <w:t>йдерскую информацию от клиентов</w:t>
      </w:r>
      <w:r w:rsidR="00A535C4" w:rsidRPr="00480D89">
        <w:rPr>
          <w:b/>
        </w:rPr>
        <w:t>.</w:t>
      </w:r>
      <w:r w:rsidR="00D405AB" w:rsidRPr="00480D89">
        <w:rPr>
          <w:b/>
        </w:rPr>
        <w:t xml:space="preserve"> </w:t>
      </w:r>
    </w:p>
    <w:p w:rsidR="00513EA4" w:rsidRPr="00480D89" w:rsidRDefault="00513EA4" w:rsidP="00470298">
      <w:pPr>
        <w:numPr>
          <w:ilvl w:val="1"/>
          <w:numId w:val="5"/>
        </w:numPr>
        <w:tabs>
          <w:tab w:val="clear" w:pos="792"/>
          <w:tab w:val="num" w:pos="993"/>
        </w:tabs>
        <w:autoSpaceDE w:val="0"/>
        <w:autoSpaceDN w:val="0"/>
        <w:adjustRightInd w:val="0"/>
        <w:ind w:left="0" w:firstLine="567"/>
        <w:jc w:val="both"/>
      </w:pPr>
      <w:r w:rsidRPr="00480D89">
        <w:t xml:space="preserve">К инсайдерской информации </w:t>
      </w:r>
      <w:r w:rsidR="00470298" w:rsidRPr="00480D89">
        <w:t xml:space="preserve">АО КБ «КОСМОС» (далее – </w:t>
      </w:r>
      <w:r w:rsidRPr="00480D89">
        <w:t>Банк</w:t>
      </w:r>
      <w:r w:rsidR="00470298" w:rsidRPr="00480D89">
        <w:t>)</w:t>
      </w:r>
      <w:r w:rsidRPr="00480D89">
        <w:t xml:space="preserve">, действующего в качестве профессионального участника рынка ценных бумаг, осуществляющего в интересах клиентов операции с </w:t>
      </w:r>
      <w:r w:rsidR="001070D5" w:rsidRPr="00480D89">
        <w:t>финансовыми инструментами, относится полученная от клиентов</w:t>
      </w:r>
      <w:r w:rsidR="00E40832">
        <w:t xml:space="preserve"> следующая информация</w:t>
      </w:r>
      <w:r w:rsidR="001070D5" w:rsidRPr="00480D89">
        <w:t>:</w:t>
      </w:r>
    </w:p>
    <w:p w:rsidR="00513EA4" w:rsidRPr="00480D89" w:rsidRDefault="001070D5" w:rsidP="00470298">
      <w:pPr>
        <w:pStyle w:val="a7"/>
        <w:numPr>
          <w:ilvl w:val="2"/>
          <w:numId w:val="5"/>
        </w:numPr>
        <w:tabs>
          <w:tab w:val="clear" w:pos="1440"/>
          <w:tab w:val="num" w:pos="1134"/>
          <w:tab w:val="num" w:pos="1572"/>
        </w:tabs>
        <w:autoSpaceDE w:val="0"/>
        <w:autoSpaceDN w:val="0"/>
        <w:adjustRightInd w:val="0"/>
        <w:ind w:left="0" w:firstLine="567"/>
        <w:contextualSpacing w:val="0"/>
        <w:jc w:val="both"/>
      </w:pPr>
      <w:r w:rsidRPr="00480D89">
        <w:t xml:space="preserve">содержащаяся в подлежащих исполнению поручениях клиентов на совершение сделок с ценными бумагами в случае, когда исполнение таких поручений может оказать существенное влияние на цены соответствующих ценных бумаг </w:t>
      </w:r>
      <w:r w:rsidR="00603DEB" w:rsidRPr="00480D89">
        <w:t xml:space="preserve">и в отношении таких ценных бумаг соблюдаются условия, предусмотренные </w:t>
      </w:r>
      <w:hyperlink w:anchor="Par221" w:history="1">
        <w:r w:rsidR="00603DEB" w:rsidRPr="00480D89">
          <w:t xml:space="preserve">пунктом </w:t>
        </w:r>
        <w:r w:rsidR="003C5328">
          <w:t>2</w:t>
        </w:r>
        <w:r w:rsidR="00603DEB" w:rsidRPr="00480D89">
          <w:t>.</w:t>
        </w:r>
      </w:hyperlink>
      <w:r w:rsidR="00F52C68" w:rsidRPr="00480D89">
        <w:t>4</w:t>
      </w:r>
      <w:r w:rsidR="00316B5B" w:rsidRPr="00480D89">
        <w:t>.</w:t>
      </w:r>
      <w:r w:rsidR="00603DEB" w:rsidRPr="00480D89">
        <w:t xml:space="preserve"> Перечня</w:t>
      </w:r>
      <w:r w:rsidR="00513EA4" w:rsidRPr="00480D89">
        <w:t>;</w:t>
      </w:r>
    </w:p>
    <w:p w:rsidR="00513EA4" w:rsidRPr="00480D89" w:rsidRDefault="001070D5" w:rsidP="00470298">
      <w:pPr>
        <w:numPr>
          <w:ilvl w:val="2"/>
          <w:numId w:val="5"/>
        </w:numPr>
        <w:tabs>
          <w:tab w:val="clear" w:pos="1440"/>
          <w:tab w:val="num" w:pos="1134"/>
          <w:tab w:val="num" w:pos="1572"/>
        </w:tabs>
        <w:autoSpaceDE w:val="0"/>
        <w:autoSpaceDN w:val="0"/>
        <w:adjustRightInd w:val="0"/>
        <w:ind w:left="0" w:firstLine="567"/>
        <w:jc w:val="both"/>
      </w:pPr>
      <w:r w:rsidRPr="00480D89">
        <w:t>содержащаяся в подлежащих исполнению поручениях клиентов на заключение договоров, являющихся:</w:t>
      </w:r>
    </w:p>
    <w:p w:rsidR="00513EA4" w:rsidRPr="00480D89" w:rsidRDefault="001070D5" w:rsidP="00470298">
      <w:pPr>
        <w:numPr>
          <w:ilvl w:val="3"/>
          <w:numId w:val="5"/>
        </w:numPr>
        <w:tabs>
          <w:tab w:val="clear" w:pos="1800"/>
          <w:tab w:val="num" w:pos="1418"/>
        </w:tabs>
        <w:autoSpaceDE w:val="0"/>
        <w:autoSpaceDN w:val="0"/>
        <w:adjustRightInd w:val="0"/>
        <w:ind w:left="0" w:firstLine="567"/>
        <w:jc w:val="both"/>
      </w:pPr>
      <w:r w:rsidRPr="00480D89">
        <w:t xml:space="preserve">производными финансовыми инструментами в случае, когда исполнение таких поручений может оказать существенное влияние на цены соответствующих ценных бумаг </w:t>
      </w:r>
      <w:r w:rsidR="00603DEB" w:rsidRPr="00480D89">
        <w:t xml:space="preserve">и в отношении таких ценных бумаг соблюдаются условия, предусмотренные </w:t>
      </w:r>
      <w:hyperlink w:anchor="Par221" w:history="1">
        <w:r w:rsidR="00603DEB" w:rsidRPr="00480D89">
          <w:t xml:space="preserve">пунктом </w:t>
        </w:r>
        <w:r w:rsidR="003C5328">
          <w:t>2</w:t>
        </w:r>
        <w:r w:rsidR="00603DEB" w:rsidRPr="00480D89">
          <w:t>.</w:t>
        </w:r>
      </w:hyperlink>
      <w:r w:rsidR="00F52C68" w:rsidRPr="00480D89">
        <w:t>4</w:t>
      </w:r>
      <w:r w:rsidR="00316B5B" w:rsidRPr="00480D89">
        <w:t>.</w:t>
      </w:r>
      <w:r w:rsidR="00603DEB" w:rsidRPr="00480D89">
        <w:t xml:space="preserve"> Перечня</w:t>
      </w:r>
      <w:r w:rsidR="00513EA4" w:rsidRPr="00480D89">
        <w:t>;</w:t>
      </w:r>
    </w:p>
    <w:p w:rsidR="00513EA4" w:rsidRPr="00480D89" w:rsidRDefault="00513EA4" w:rsidP="00470298">
      <w:pPr>
        <w:numPr>
          <w:ilvl w:val="3"/>
          <w:numId w:val="5"/>
        </w:numPr>
        <w:tabs>
          <w:tab w:val="clear" w:pos="1800"/>
          <w:tab w:val="num" w:pos="1134"/>
        </w:tabs>
        <w:autoSpaceDE w:val="0"/>
        <w:autoSpaceDN w:val="0"/>
        <w:adjustRightInd w:val="0"/>
        <w:ind w:left="0" w:firstLine="567"/>
        <w:jc w:val="both"/>
      </w:pPr>
      <w:r w:rsidRPr="00480D89">
        <w:t>производными финансовыми инструментами, базисным активом которых является товар, в случае, когда исполнение таких поручений может оказать существенное влияние на цену соответствующего товара</w:t>
      </w:r>
      <w:r w:rsidR="00603DEB" w:rsidRPr="00480D89">
        <w:t xml:space="preserve"> и в отношении данного товара соблюдаются условия, предусмотренные </w:t>
      </w:r>
      <w:hyperlink w:anchor="Par222" w:history="1">
        <w:r w:rsidR="00603DEB" w:rsidRPr="00480D89">
          <w:t xml:space="preserve">пунктом </w:t>
        </w:r>
        <w:r w:rsidR="003C5328">
          <w:t>2</w:t>
        </w:r>
        <w:r w:rsidR="00603DEB" w:rsidRPr="00480D89">
          <w:t>.</w:t>
        </w:r>
      </w:hyperlink>
      <w:r w:rsidR="003C5328">
        <w:t>5</w:t>
      </w:r>
      <w:r w:rsidR="00316B5B" w:rsidRPr="00480D89">
        <w:t>.</w:t>
      </w:r>
      <w:r w:rsidR="00603DEB" w:rsidRPr="00480D89">
        <w:t xml:space="preserve"> Перечня</w:t>
      </w:r>
      <w:r w:rsidRPr="00480D89">
        <w:t>;</w:t>
      </w:r>
    </w:p>
    <w:p w:rsidR="00736E8B" w:rsidRDefault="001070D5" w:rsidP="00470298">
      <w:pPr>
        <w:numPr>
          <w:ilvl w:val="2"/>
          <w:numId w:val="5"/>
        </w:numPr>
        <w:tabs>
          <w:tab w:val="clear" w:pos="1440"/>
          <w:tab w:val="num" w:pos="1134"/>
          <w:tab w:val="num" w:pos="1572"/>
        </w:tabs>
        <w:autoSpaceDE w:val="0"/>
        <w:autoSpaceDN w:val="0"/>
        <w:adjustRightInd w:val="0"/>
        <w:ind w:left="0" w:firstLine="567"/>
        <w:jc w:val="both"/>
      </w:pPr>
      <w:r w:rsidRPr="00480D89">
        <w:t xml:space="preserve">составляющая существенные условия договоров доверительного управления, связанные с совершением сделок с ценными бумагами и (или) заключением договоров, являющихся производными финансовыми инструментами, в случае, когда осуществление доверительного управления в соответствии с указанными условиями может оказать существенное влияние на цены соответствующих ценных бумаг </w:t>
      </w:r>
      <w:r w:rsidR="00603DEB" w:rsidRPr="00480D89">
        <w:t xml:space="preserve">и в отношении таких ценных бумаг соблюдаются условия, предусмотренные </w:t>
      </w:r>
      <w:hyperlink w:anchor="Par221" w:history="1">
        <w:r w:rsidR="00603DEB" w:rsidRPr="00480D89">
          <w:t xml:space="preserve">пунктом </w:t>
        </w:r>
        <w:r w:rsidR="003C5328">
          <w:t>2</w:t>
        </w:r>
        <w:r w:rsidR="00603DEB" w:rsidRPr="00480D89">
          <w:t>.</w:t>
        </w:r>
      </w:hyperlink>
      <w:r w:rsidR="00F52C68" w:rsidRPr="00480D89">
        <w:t>4</w:t>
      </w:r>
      <w:r w:rsidR="00316B5B" w:rsidRPr="00480D89">
        <w:t>.</w:t>
      </w:r>
      <w:r w:rsidR="00603DEB" w:rsidRPr="00480D89">
        <w:t xml:space="preserve"> Перечня</w:t>
      </w:r>
      <w:r w:rsidR="008834A2">
        <w:t>;</w:t>
      </w:r>
    </w:p>
    <w:p w:rsidR="00E40832" w:rsidRDefault="003B0179" w:rsidP="00470298">
      <w:pPr>
        <w:numPr>
          <w:ilvl w:val="2"/>
          <w:numId w:val="5"/>
        </w:numPr>
        <w:tabs>
          <w:tab w:val="clear" w:pos="1440"/>
          <w:tab w:val="num" w:pos="1134"/>
          <w:tab w:val="num" w:pos="1572"/>
        </w:tabs>
        <w:autoSpaceDE w:val="0"/>
        <w:autoSpaceDN w:val="0"/>
        <w:adjustRightInd w:val="0"/>
        <w:ind w:left="0" w:firstLine="567"/>
        <w:jc w:val="both"/>
      </w:pPr>
      <w:r>
        <w:t>о</w:t>
      </w:r>
      <w:r w:rsidR="00E40832">
        <w:t xml:space="preserve"> решениях работников доверительного управляющего о совершении сделок с ценными бумагами и (или) о заключении договоров, являющихся производными финансовыми инструментами, в случае, когда такие сделки могут оказать существенное влияние на цены соответствующих ценных бумаг и в отношении таких ценных бумаг соблюдаются условия, предусмотренные </w:t>
      </w:r>
      <w:hyperlink w:anchor="Par221" w:history="1">
        <w:r w:rsidR="00E40832" w:rsidRPr="00480D89">
          <w:t xml:space="preserve">пунктом </w:t>
        </w:r>
        <w:r w:rsidR="00E40832">
          <w:t>2</w:t>
        </w:r>
        <w:r w:rsidR="00E40832" w:rsidRPr="00480D89">
          <w:t>.</w:t>
        </w:r>
      </w:hyperlink>
      <w:r w:rsidR="00E40832" w:rsidRPr="00480D89">
        <w:t>4. Перечня</w:t>
      </w:r>
      <w:r w:rsidR="00E40832">
        <w:rPr>
          <w:lang w:val="en-US"/>
        </w:rPr>
        <w:t>.</w:t>
      </w:r>
    </w:p>
    <w:p w:rsidR="00513EA4" w:rsidRPr="00480D89" w:rsidRDefault="00736E8B" w:rsidP="00470298">
      <w:pPr>
        <w:numPr>
          <w:ilvl w:val="1"/>
          <w:numId w:val="5"/>
        </w:numPr>
        <w:tabs>
          <w:tab w:val="clear" w:pos="792"/>
          <w:tab w:val="num" w:pos="993"/>
        </w:tabs>
        <w:autoSpaceDE w:val="0"/>
        <w:autoSpaceDN w:val="0"/>
        <w:adjustRightInd w:val="0"/>
        <w:ind w:left="0" w:firstLine="567"/>
        <w:jc w:val="both"/>
      </w:pPr>
      <w:r w:rsidRPr="00480D89">
        <w:t xml:space="preserve">К инсайдерской информации Банка, действующего в качестве кредитной организации, </w:t>
      </w:r>
      <w:r w:rsidR="00EE17DB" w:rsidRPr="00480D89">
        <w:t>имеющей право на основании лицензий Банка России осуществлять банковские операции со средствами в иностранной валюте,</w:t>
      </w:r>
      <w:r w:rsidR="006B37C1" w:rsidRPr="00480D89">
        <w:t xml:space="preserve"> </w:t>
      </w:r>
      <w:r w:rsidR="002C1547" w:rsidRPr="00480D89">
        <w:t xml:space="preserve">осуществляющей в интересах клиентов операции </w:t>
      </w:r>
      <w:r w:rsidR="00C5029A" w:rsidRPr="00480D89">
        <w:t xml:space="preserve"> </w:t>
      </w:r>
      <w:r w:rsidR="002C1547" w:rsidRPr="00480D89">
        <w:t>с иностранной валютой на организованных торгах, либо заключающей в интересах клиентов на организованных торгах,  договоры, являющиеся производными финансовыми инструментами,</w:t>
      </w:r>
      <w:r w:rsidR="00C5029A" w:rsidRPr="00480D89">
        <w:t xml:space="preserve"> базисным активом которых является иностранная валюта,  </w:t>
      </w:r>
      <w:r w:rsidR="002C1547" w:rsidRPr="00480D89">
        <w:t>о</w:t>
      </w:r>
      <w:r w:rsidR="00513EA4" w:rsidRPr="00480D89">
        <w:t>тносится полученная от клиентов</w:t>
      </w:r>
      <w:r w:rsidR="00D549C8">
        <w:t xml:space="preserve"> информация</w:t>
      </w:r>
      <w:r w:rsidR="00513EA4" w:rsidRPr="00480D89">
        <w:t>:</w:t>
      </w:r>
    </w:p>
    <w:p w:rsidR="00513EA4" w:rsidRPr="00480D89" w:rsidRDefault="001070D5" w:rsidP="00470298">
      <w:pPr>
        <w:numPr>
          <w:ilvl w:val="2"/>
          <w:numId w:val="5"/>
        </w:numPr>
        <w:tabs>
          <w:tab w:val="clear" w:pos="1440"/>
          <w:tab w:val="num" w:pos="1134"/>
          <w:tab w:val="num" w:pos="1572"/>
        </w:tabs>
        <w:autoSpaceDE w:val="0"/>
        <w:autoSpaceDN w:val="0"/>
        <w:adjustRightInd w:val="0"/>
        <w:ind w:left="0" w:firstLine="567"/>
        <w:jc w:val="both"/>
      </w:pPr>
      <w:r w:rsidRPr="00480D89">
        <w:t xml:space="preserve">содержащаяся в подлежащих исполнению поручениях клиентов на приобретение (покупку) или продажу иностранной валюты </w:t>
      </w:r>
      <w:r w:rsidR="00EE17DB" w:rsidRPr="00480D89">
        <w:t>через организаторов торговли</w:t>
      </w:r>
      <w:r w:rsidR="00513EA4" w:rsidRPr="00480D89">
        <w:t xml:space="preserve">, в случае, когда </w:t>
      </w:r>
      <w:r w:rsidR="00513EA4" w:rsidRPr="00480D89">
        <w:lastRenderedPageBreak/>
        <w:t>исполнение таких поручений может оказа</w:t>
      </w:r>
      <w:r w:rsidRPr="00480D89">
        <w:t>ть существенное влияние на цену иностранной валюты;</w:t>
      </w:r>
    </w:p>
    <w:p w:rsidR="00513EA4" w:rsidRDefault="001070D5" w:rsidP="00470298">
      <w:pPr>
        <w:numPr>
          <w:ilvl w:val="2"/>
          <w:numId w:val="5"/>
        </w:numPr>
        <w:tabs>
          <w:tab w:val="clear" w:pos="1440"/>
          <w:tab w:val="num" w:pos="1134"/>
          <w:tab w:val="num" w:pos="1572"/>
        </w:tabs>
        <w:autoSpaceDE w:val="0"/>
        <w:autoSpaceDN w:val="0"/>
        <w:adjustRightInd w:val="0"/>
        <w:ind w:left="0" w:firstLine="567"/>
        <w:jc w:val="both"/>
      </w:pPr>
      <w:r w:rsidRPr="00480D89">
        <w:t>содержащаяся в подлежащих исполнению поручениях клиентов на заключение договоров, являющихся производными финансовыми инструментами, базисным активом которых является иностранная валюта, в случае, когда исполнение таких поручений может оказать существенное влияние на цену иностранной валюты.</w:t>
      </w:r>
    </w:p>
    <w:p w:rsidR="00E40832" w:rsidRPr="00480D89" w:rsidRDefault="00E40832" w:rsidP="00E40832">
      <w:pPr>
        <w:pStyle w:val="a7"/>
        <w:autoSpaceDE w:val="0"/>
        <w:autoSpaceDN w:val="0"/>
        <w:adjustRightInd w:val="0"/>
        <w:ind w:left="0" w:firstLine="567"/>
        <w:jc w:val="both"/>
      </w:pPr>
      <w:r>
        <w:t xml:space="preserve">К инсайдерской информации Банка, если в отношении определенной иностранной валюты соблюдаются условия, предусмотренные </w:t>
      </w:r>
      <w:r w:rsidR="00D92CA9" w:rsidRPr="00D92CA9">
        <w:t>пунктом 2.6.</w:t>
      </w:r>
      <w:r w:rsidRPr="00D92CA9">
        <w:t xml:space="preserve"> </w:t>
      </w:r>
      <w:r w:rsidR="00D92CA9">
        <w:t>Перечня</w:t>
      </w:r>
      <w:r>
        <w:t>, относится информация об операциях Банка с иностранной валютой, связанных с проведением банковских операций в интересах клиентов в случае, если проведение таких операций влечет необходимость для Банка совершать соответствующие операции на организованных торгах и проведение указанных операций может оказать существенное влияние на цену иностранной валюты.</w:t>
      </w:r>
    </w:p>
    <w:p w:rsidR="00513EA4" w:rsidRPr="00480D89" w:rsidRDefault="001070D5" w:rsidP="00470298">
      <w:pPr>
        <w:numPr>
          <w:ilvl w:val="1"/>
          <w:numId w:val="5"/>
        </w:numPr>
        <w:tabs>
          <w:tab w:val="clear" w:pos="792"/>
          <w:tab w:val="num" w:pos="993"/>
        </w:tabs>
        <w:autoSpaceDE w:val="0"/>
        <w:autoSpaceDN w:val="0"/>
        <w:adjustRightInd w:val="0"/>
        <w:ind w:left="0" w:firstLine="567"/>
        <w:jc w:val="both"/>
      </w:pPr>
      <w:r w:rsidRPr="00480D89">
        <w:t xml:space="preserve">Инсайдерской информацией, содержащейся в полученных от клиентов и подлежащих исполнению поручениях, указанных в </w:t>
      </w:r>
      <w:hyperlink r:id="rId8" w:history="1">
        <w:r w:rsidR="00513EA4" w:rsidRPr="00480D89">
          <w:t>п</w:t>
        </w:r>
        <w:r w:rsidR="00FD3220" w:rsidRPr="00480D89">
          <w:t>.</w:t>
        </w:r>
        <w:r w:rsidR="00513EA4" w:rsidRPr="00480D89">
          <w:t xml:space="preserve"> </w:t>
        </w:r>
        <w:r w:rsidR="00470298" w:rsidRPr="00480D89">
          <w:t>2</w:t>
        </w:r>
        <w:r w:rsidR="00513EA4" w:rsidRPr="00480D89">
          <w:t>.1</w:t>
        </w:r>
      </w:hyperlink>
      <w:r w:rsidR="00316B5B" w:rsidRPr="00480D89">
        <w:t>.</w:t>
      </w:r>
      <w:r w:rsidR="00FD3220" w:rsidRPr="00480D89">
        <w:t xml:space="preserve"> – </w:t>
      </w:r>
      <w:r w:rsidR="00470298" w:rsidRPr="00480D89">
        <w:t>2</w:t>
      </w:r>
      <w:r w:rsidR="00FD3220" w:rsidRPr="00480D89">
        <w:t>.2</w:t>
      </w:r>
      <w:r w:rsidR="00316B5B" w:rsidRPr="00480D89">
        <w:t>.</w:t>
      </w:r>
      <w:r w:rsidR="00513EA4" w:rsidRPr="00480D89">
        <w:t xml:space="preserve"> Перечня, является информация о цене и объеме (количестве) ценных бумаг, иностранной валюты, товара, договоров, являющихся производными финансовыми инструментами, действиях, которые до</w:t>
      </w:r>
      <w:r w:rsidRPr="00480D89">
        <w:t>лжны быть осуществлены во исполнение таких поручений (приобретение (покупка) или отчуждение (продажа), заключение договора (договоров), являющегося производным финансовым инструментом).</w:t>
      </w:r>
    </w:p>
    <w:p w:rsidR="00D405AB" w:rsidRDefault="00EE17DB" w:rsidP="00470298">
      <w:pPr>
        <w:numPr>
          <w:ilvl w:val="1"/>
          <w:numId w:val="5"/>
        </w:numPr>
        <w:tabs>
          <w:tab w:val="clear" w:pos="792"/>
          <w:tab w:val="num" w:pos="993"/>
        </w:tabs>
        <w:autoSpaceDE w:val="0"/>
        <w:autoSpaceDN w:val="0"/>
        <w:adjustRightInd w:val="0"/>
        <w:ind w:left="0" w:firstLine="567"/>
        <w:jc w:val="both"/>
      </w:pPr>
      <w:r w:rsidRPr="00480D89">
        <w:t>Информация, касающаяся определенных ценных бумаг</w:t>
      </w:r>
      <w:r w:rsidR="000E4111" w:rsidRPr="00480D89">
        <w:t xml:space="preserve">, предусмотренная </w:t>
      </w:r>
      <w:hyperlink w:anchor="Par208" w:history="1">
        <w:r w:rsidR="000E4111" w:rsidRPr="00480D89">
          <w:t xml:space="preserve">пунктом </w:t>
        </w:r>
        <w:r w:rsidR="00470298" w:rsidRPr="00480D89">
          <w:t>2</w:t>
        </w:r>
        <w:r w:rsidR="000E4111" w:rsidRPr="00480D89">
          <w:t>.1</w:t>
        </w:r>
      </w:hyperlink>
      <w:r w:rsidR="00316B5B" w:rsidRPr="00480D89">
        <w:t>.</w:t>
      </w:r>
      <w:r w:rsidR="000E4111" w:rsidRPr="00480D89">
        <w:t xml:space="preserve"> Перечня </w:t>
      </w:r>
      <w:r w:rsidRPr="00480D89">
        <w:t>относится к инсайдерской информации Банка, действующего в качестве профессионального участника рынка ценных бумаг, осуществляющего в интересах клиентов операции с финансовыми инструментами, в случае, если указанные ценные бумаги допущены к организованным торгам или в отношении указанных ценных бумаг подана заявка об их допуске к организованным торгам.</w:t>
      </w:r>
    </w:p>
    <w:p w:rsidR="003C5328" w:rsidRPr="003C5328" w:rsidRDefault="003C5328" w:rsidP="00470298">
      <w:pPr>
        <w:numPr>
          <w:ilvl w:val="1"/>
          <w:numId w:val="5"/>
        </w:numPr>
        <w:tabs>
          <w:tab w:val="clear" w:pos="792"/>
          <w:tab w:val="num" w:pos="993"/>
        </w:tabs>
        <w:autoSpaceDE w:val="0"/>
        <w:autoSpaceDN w:val="0"/>
        <w:adjustRightInd w:val="0"/>
        <w:ind w:left="0" w:firstLine="567"/>
        <w:jc w:val="both"/>
      </w:pPr>
      <w:r w:rsidRPr="003C5328">
        <w:t>Информация, касающаяся определенного товара, предусмотренная пунктом 2.1.2.2. Перечня, относится к инсайдерской информации Банка, в случае, если указанный товар допущен к организованным торгам или в отношении указанного товара подана заявка о его допуске к организованным торгам.</w:t>
      </w:r>
    </w:p>
    <w:p w:rsidR="001E750C" w:rsidRPr="00480D89" w:rsidRDefault="000E4111" w:rsidP="00470298">
      <w:pPr>
        <w:pStyle w:val="a7"/>
        <w:numPr>
          <w:ilvl w:val="1"/>
          <w:numId w:val="5"/>
        </w:numPr>
        <w:tabs>
          <w:tab w:val="clear" w:pos="792"/>
          <w:tab w:val="num" w:pos="993"/>
        </w:tabs>
        <w:autoSpaceDE w:val="0"/>
        <w:autoSpaceDN w:val="0"/>
        <w:adjustRightInd w:val="0"/>
        <w:ind w:left="0" w:firstLine="567"/>
        <w:contextualSpacing w:val="0"/>
        <w:jc w:val="both"/>
      </w:pPr>
      <w:r w:rsidRPr="00480D89">
        <w:t xml:space="preserve">Информация, касающаяся определенной иностранной валюты, предусмотренная пунктом </w:t>
      </w:r>
      <w:r w:rsidR="00470298" w:rsidRPr="00480D89">
        <w:t>2</w:t>
      </w:r>
      <w:r w:rsidRPr="00480D89">
        <w:t>.</w:t>
      </w:r>
      <w:hyperlink w:anchor="Par208" w:history="1">
        <w:r w:rsidRPr="00480D89">
          <w:t>2</w:t>
        </w:r>
      </w:hyperlink>
      <w:r w:rsidR="00316B5B" w:rsidRPr="00480D89">
        <w:t>.</w:t>
      </w:r>
      <w:r w:rsidRPr="00480D89">
        <w:t xml:space="preserve"> Перечня, относится к инсайдерской информации Банка, действующего в </w:t>
      </w:r>
      <w:r w:rsidR="006B37C1" w:rsidRPr="00480D89">
        <w:t xml:space="preserve">качестве кредитной организации, </w:t>
      </w:r>
      <w:r w:rsidRPr="00480D89">
        <w:t>в случае, если указанн</w:t>
      </w:r>
      <w:r w:rsidR="006B37C1" w:rsidRPr="00480D89">
        <w:t xml:space="preserve">ая иностранная валюта </w:t>
      </w:r>
      <w:r w:rsidRPr="00480D89">
        <w:t>допущен</w:t>
      </w:r>
      <w:r w:rsidR="006B37C1" w:rsidRPr="00480D89">
        <w:t>а</w:t>
      </w:r>
      <w:r w:rsidRPr="00480D89">
        <w:t xml:space="preserve"> к организованным торгам</w:t>
      </w:r>
      <w:r w:rsidR="006B37C1" w:rsidRPr="00480D89">
        <w:t xml:space="preserve"> </w:t>
      </w:r>
      <w:r w:rsidRPr="00480D89">
        <w:t xml:space="preserve">или в отношении </w:t>
      </w:r>
      <w:r w:rsidR="006B37C1" w:rsidRPr="00480D89">
        <w:t xml:space="preserve">указанной иностранной валюты </w:t>
      </w:r>
      <w:r w:rsidRPr="00480D89">
        <w:t>подана</w:t>
      </w:r>
      <w:r w:rsidR="006B37C1" w:rsidRPr="00480D89">
        <w:t xml:space="preserve"> заявка о ее</w:t>
      </w:r>
      <w:r w:rsidRPr="00480D89">
        <w:t xml:space="preserve"> допуске к организованным торгам</w:t>
      </w:r>
      <w:r w:rsidR="00A535C4" w:rsidRPr="00480D89">
        <w:t>.</w:t>
      </w:r>
    </w:p>
    <w:p w:rsidR="000E4111" w:rsidRPr="00480D89" w:rsidRDefault="000E4111" w:rsidP="00470298">
      <w:pPr>
        <w:pStyle w:val="a7"/>
        <w:autoSpaceDE w:val="0"/>
        <w:autoSpaceDN w:val="0"/>
        <w:adjustRightInd w:val="0"/>
        <w:ind w:left="0" w:firstLine="567"/>
        <w:contextualSpacing w:val="0"/>
        <w:jc w:val="both"/>
      </w:pPr>
    </w:p>
    <w:p w:rsidR="001E750C" w:rsidRPr="00480D89" w:rsidRDefault="001070D5" w:rsidP="00470298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b/>
        </w:rPr>
      </w:pPr>
      <w:r w:rsidRPr="00480D89">
        <w:rPr>
          <w:b/>
        </w:rPr>
        <w:t>Заключительные положения.</w:t>
      </w:r>
    </w:p>
    <w:p w:rsidR="00695292" w:rsidRPr="00480D89" w:rsidRDefault="001070D5" w:rsidP="00470298">
      <w:pPr>
        <w:numPr>
          <w:ilvl w:val="1"/>
          <w:numId w:val="5"/>
        </w:numPr>
        <w:tabs>
          <w:tab w:val="clear" w:pos="792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480D89">
        <w:t xml:space="preserve">Изменения и дополнения в Перечень вносятся приказом Председателя Правления Банка. </w:t>
      </w:r>
    </w:p>
    <w:p w:rsidR="0025660A" w:rsidRPr="00480D89" w:rsidRDefault="0025660A" w:rsidP="00470298">
      <w:pPr>
        <w:pStyle w:val="1"/>
        <w:tabs>
          <w:tab w:val="left" w:pos="-2552"/>
          <w:tab w:val="left" w:pos="851"/>
        </w:tabs>
        <w:jc w:val="left"/>
        <w:rPr>
          <w:sz w:val="24"/>
        </w:rPr>
      </w:pPr>
    </w:p>
    <w:p w:rsidR="0025660A" w:rsidRPr="00C050E2" w:rsidRDefault="0025660A" w:rsidP="0025660A">
      <w:pPr>
        <w:rPr>
          <w:sz w:val="22"/>
          <w:szCs w:val="22"/>
        </w:rPr>
      </w:pPr>
    </w:p>
    <w:p w:rsidR="0025660A" w:rsidRPr="00C050E2" w:rsidRDefault="0025660A" w:rsidP="0025660A">
      <w:pPr>
        <w:rPr>
          <w:sz w:val="22"/>
          <w:szCs w:val="22"/>
        </w:rPr>
      </w:pPr>
    </w:p>
    <w:p w:rsidR="0025660A" w:rsidRPr="00C050E2" w:rsidRDefault="0025660A" w:rsidP="0025660A">
      <w:pPr>
        <w:rPr>
          <w:sz w:val="22"/>
          <w:szCs w:val="22"/>
        </w:rPr>
      </w:pPr>
    </w:p>
    <w:p w:rsidR="0025660A" w:rsidRPr="00C050E2" w:rsidRDefault="0025660A" w:rsidP="0025660A">
      <w:pPr>
        <w:rPr>
          <w:sz w:val="22"/>
          <w:szCs w:val="22"/>
        </w:rPr>
      </w:pPr>
    </w:p>
    <w:p w:rsidR="0025660A" w:rsidRPr="00C050E2" w:rsidRDefault="0025660A" w:rsidP="0025660A">
      <w:pPr>
        <w:rPr>
          <w:sz w:val="22"/>
          <w:szCs w:val="22"/>
        </w:rPr>
      </w:pPr>
    </w:p>
    <w:p w:rsidR="00FF4D7B" w:rsidRPr="00BF2A44" w:rsidRDefault="0025660A" w:rsidP="0025660A">
      <w:pPr>
        <w:tabs>
          <w:tab w:val="left" w:pos="7241"/>
        </w:tabs>
      </w:pPr>
      <w:r w:rsidRPr="00BF2A44">
        <w:tab/>
      </w:r>
    </w:p>
    <w:sectPr w:rsidR="00FF4D7B" w:rsidRPr="00BF2A44" w:rsidSect="00C050E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567" w:bottom="567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EE8" w:rsidRDefault="00A42EE8">
      <w:r>
        <w:separator/>
      </w:r>
    </w:p>
  </w:endnote>
  <w:endnote w:type="continuationSeparator" w:id="0">
    <w:p w:rsidR="00A42EE8" w:rsidRDefault="00A4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D0A" w:rsidRDefault="009E36CD" w:rsidP="00AD7A8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B3D0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3D0A" w:rsidRDefault="004B3D0A" w:rsidP="00C85F9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D0A" w:rsidRDefault="009E36CD" w:rsidP="00AD7A8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B3D0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30E3">
      <w:rPr>
        <w:rStyle w:val="a6"/>
        <w:noProof/>
      </w:rPr>
      <w:t>3</w:t>
    </w:r>
    <w:r>
      <w:rPr>
        <w:rStyle w:val="a6"/>
      </w:rPr>
      <w:fldChar w:fldCharType="end"/>
    </w:r>
  </w:p>
  <w:p w:rsidR="004B3D0A" w:rsidRDefault="004B3D0A" w:rsidP="00C85F9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EE8" w:rsidRDefault="00A42EE8">
      <w:r>
        <w:separator/>
      </w:r>
    </w:p>
  </w:footnote>
  <w:footnote w:type="continuationSeparator" w:id="0">
    <w:p w:rsidR="00A42EE8" w:rsidRDefault="00A42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D0A" w:rsidRDefault="009E36CD" w:rsidP="009F0A1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B3D0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3D0A" w:rsidRDefault="004B3D0A" w:rsidP="0069529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D0A" w:rsidRDefault="004B3D0A" w:rsidP="009F0A17">
    <w:pPr>
      <w:pStyle w:val="a4"/>
      <w:framePr w:wrap="around" w:vAnchor="text" w:hAnchor="margin" w:xAlign="right" w:y="1"/>
      <w:rPr>
        <w:rStyle w:val="a6"/>
      </w:rPr>
    </w:pPr>
  </w:p>
  <w:p w:rsidR="004B3D0A" w:rsidRDefault="004B3D0A" w:rsidP="00695292">
    <w:pPr>
      <w:pStyle w:val="a4"/>
      <w:ind w:right="360"/>
      <w:jc w:val="center"/>
      <w:rPr>
        <w:i/>
        <w:sz w:val="20"/>
        <w:szCs w:val="20"/>
      </w:rPr>
    </w:pPr>
    <w:r w:rsidRPr="00C050E2">
      <w:rPr>
        <w:i/>
        <w:sz w:val="20"/>
        <w:szCs w:val="20"/>
      </w:rPr>
      <w:t xml:space="preserve">Перечень инсайдерской информации АО </w:t>
    </w:r>
    <w:r w:rsidR="00C050E2" w:rsidRPr="00C050E2">
      <w:rPr>
        <w:i/>
        <w:sz w:val="20"/>
        <w:szCs w:val="20"/>
      </w:rPr>
      <w:t xml:space="preserve">КБ </w:t>
    </w:r>
    <w:r w:rsidRPr="00C050E2">
      <w:rPr>
        <w:i/>
        <w:sz w:val="20"/>
        <w:szCs w:val="20"/>
      </w:rPr>
      <w:t>«</w:t>
    </w:r>
    <w:r w:rsidR="00C050E2" w:rsidRPr="00C050E2">
      <w:rPr>
        <w:i/>
        <w:sz w:val="20"/>
        <w:szCs w:val="20"/>
      </w:rPr>
      <w:t>КОСМОС</w:t>
    </w:r>
    <w:r w:rsidRPr="00C050E2">
      <w:rPr>
        <w:i/>
        <w:sz w:val="20"/>
        <w:szCs w:val="20"/>
      </w:rPr>
      <w:t>»</w:t>
    </w:r>
  </w:p>
  <w:p w:rsidR="00316B5B" w:rsidRPr="00C050E2" w:rsidRDefault="00316B5B" w:rsidP="00695292">
    <w:pPr>
      <w:pStyle w:val="a4"/>
      <w:ind w:right="360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002"/>
    <w:multiLevelType w:val="multilevel"/>
    <w:tmpl w:val="79427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865185D"/>
    <w:multiLevelType w:val="hybridMultilevel"/>
    <w:tmpl w:val="8F2E4E66"/>
    <w:lvl w:ilvl="0" w:tplc="90360C2E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834069F"/>
    <w:multiLevelType w:val="multilevel"/>
    <w:tmpl w:val="5CFA4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D816CDF"/>
    <w:multiLevelType w:val="multilevel"/>
    <w:tmpl w:val="5CFA4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6E23A0C"/>
    <w:multiLevelType w:val="multilevel"/>
    <w:tmpl w:val="364459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35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01064DC"/>
    <w:multiLevelType w:val="hybridMultilevel"/>
    <w:tmpl w:val="90849E98"/>
    <w:lvl w:ilvl="0" w:tplc="07603F7A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4364240A"/>
    <w:multiLevelType w:val="multilevel"/>
    <w:tmpl w:val="5CFA4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9741865"/>
    <w:multiLevelType w:val="multilevel"/>
    <w:tmpl w:val="3A0C351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3C914DD"/>
    <w:multiLevelType w:val="multilevel"/>
    <w:tmpl w:val="6CEE89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CDC2A73"/>
    <w:multiLevelType w:val="multilevel"/>
    <w:tmpl w:val="79427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EED15D4"/>
    <w:multiLevelType w:val="hybridMultilevel"/>
    <w:tmpl w:val="63D07960"/>
    <w:lvl w:ilvl="0" w:tplc="DC04FE0A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7B"/>
    <w:rsid w:val="00030D5E"/>
    <w:rsid w:val="0005545D"/>
    <w:rsid w:val="000668DF"/>
    <w:rsid w:val="00090852"/>
    <w:rsid w:val="000A202C"/>
    <w:rsid w:val="000B4A3A"/>
    <w:rsid w:val="000E4111"/>
    <w:rsid w:val="000E771C"/>
    <w:rsid w:val="000F0E95"/>
    <w:rsid w:val="0010020A"/>
    <w:rsid w:val="001070D5"/>
    <w:rsid w:val="00141A0E"/>
    <w:rsid w:val="00165DCB"/>
    <w:rsid w:val="001D30AA"/>
    <w:rsid w:val="001E2A71"/>
    <w:rsid w:val="001E750C"/>
    <w:rsid w:val="001F28F6"/>
    <w:rsid w:val="00223358"/>
    <w:rsid w:val="002351BF"/>
    <w:rsid w:val="0025660A"/>
    <w:rsid w:val="002A3D81"/>
    <w:rsid w:val="002C1547"/>
    <w:rsid w:val="002D1510"/>
    <w:rsid w:val="00313232"/>
    <w:rsid w:val="00316B5B"/>
    <w:rsid w:val="00350F01"/>
    <w:rsid w:val="003657DB"/>
    <w:rsid w:val="00381A20"/>
    <w:rsid w:val="003B0179"/>
    <w:rsid w:val="003C5328"/>
    <w:rsid w:val="003C5DA8"/>
    <w:rsid w:val="00466855"/>
    <w:rsid w:val="00470298"/>
    <w:rsid w:val="00480D89"/>
    <w:rsid w:val="004905D0"/>
    <w:rsid w:val="004A717E"/>
    <w:rsid w:val="004B3D0A"/>
    <w:rsid w:val="004C567D"/>
    <w:rsid w:val="004E354F"/>
    <w:rsid w:val="00513EA4"/>
    <w:rsid w:val="00523CDC"/>
    <w:rsid w:val="005269E5"/>
    <w:rsid w:val="00526DDB"/>
    <w:rsid w:val="00557197"/>
    <w:rsid w:val="00557EF1"/>
    <w:rsid w:val="00577C66"/>
    <w:rsid w:val="00577FEE"/>
    <w:rsid w:val="005A4C10"/>
    <w:rsid w:val="005B094D"/>
    <w:rsid w:val="005B685D"/>
    <w:rsid w:val="005E597E"/>
    <w:rsid w:val="00603DEB"/>
    <w:rsid w:val="006463FA"/>
    <w:rsid w:val="006834DF"/>
    <w:rsid w:val="00695292"/>
    <w:rsid w:val="006A4A50"/>
    <w:rsid w:val="006B37C1"/>
    <w:rsid w:val="00703252"/>
    <w:rsid w:val="00736E8B"/>
    <w:rsid w:val="007410BC"/>
    <w:rsid w:val="007F1D3E"/>
    <w:rsid w:val="008006BF"/>
    <w:rsid w:val="00822CCF"/>
    <w:rsid w:val="00835B21"/>
    <w:rsid w:val="008834A2"/>
    <w:rsid w:val="00910D3F"/>
    <w:rsid w:val="00954F9E"/>
    <w:rsid w:val="009900E7"/>
    <w:rsid w:val="009A6E4A"/>
    <w:rsid w:val="009E36CD"/>
    <w:rsid w:val="009F0A17"/>
    <w:rsid w:val="00A06BC6"/>
    <w:rsid w:val="00A40509"/>
    <w:rsid w:val="00A42EE8"/>
    <w:rsid w:val="00A535C4"/>
    <w:rsid w:val="00A6684D"/>
    <w:rsid w:val="00A77256"/>
    <w:rsid w:val="00AA0BA6"/>
    <w:rsid w:val="00AA67A3"/>
    <w:rsid w:val="00AB14DD"/>
    <w:rsid w:val="00AB35D5"/>
    <w:rsid w:val="00AD7A8B"/>
    <w:rsid w:val="00AF299A"/>
    <w:rsid w:val="00B06E39"/>
    <w:rsid w:val="00B504C6"/>
    <w:rsid w:val="00B613BC"/>
    <w:rsid w:val="00B65957"/>
    <w:rsid w:val="00B77DD7"/>
    <w:rsid w:val="00B97A3C"/>
    <w:rsid w:val="00BA2D6F"/>
    <w:rsid w:val="00BE0FC0"/>
    <w:rsid w:val="00BF2A44"/>
    <w:rsid w:val="00BF53CF"/>
    <w:rsid w:val="00BF7997"/>
    <w:rsid w:val="00C050E2"/>
    <w:rsid w:val="00C31110"/>
    <w:rsid w:val="00C5029A"/>
    <w:rsid w:val="00C74C83"/>
    <w:rsid w:val="00C836EE"/>
    <w:rsid w:val="00C85F95"/>
    <w:rsid w:val="00CE624B"/>
    <w:rsid w:val="00D1326D"/>
    <w:rsid w:val="00D275AA"/>
    <w:rsid w:val="00D405AB"/>
    <w:rsid w:val="00D43191"/>
    <w:rsid w:val="00D549C8"/>
    <w:rsid w:val="00D85218"/>
    <w:rsid w:val="00D92CA9"/>
    <w:rsid w:val="00DA37C2"/>
    <w:rsid w:val="00DD5306"/>
    <w:rsid w:val="00DE5BA1"/>
    <w:rsid w:val="00DE645A"/>
    <w:rsid w:val="00E023B3"/>
    <w:rsid w:val="00E33EE7"/>
    <w:rsid w:val="00E40832"/>
    <w:rsid w:val="00E6405D"/>
    <w:rsid w:val="00ED4D74"/>
    <w:rsid w:val="00EE17DB"/>
    <w:rsid w:val="00EF089A"/>
    <w:rsid w:val="00F0652C"/>
    <w:rsid w:val="00F103E8"/>
    <w:rsid w:val="00F1743C"/>
    <w:rsid w:val="00F43CB7"/>
    <w:rsid w:val="00F44DAA"/>
    <w:rsid w:val="00F45CDB"/>
    <w:rsid w:val="00F52C68"/>
    <w:rsid w:val="00F635C0"/>
    <w:rsid w:val="00F830E3"/>
    <w:rsid w:val="00FA61FC"/>
    <w:rsid w:val="00FD233B"/>
    <w:rsid w:val="00FD3220"/>
    <w:rsid w:val="00FE7A25"/>
    <w:rsid w:val="00FF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802A39C-27A5-4E21-9EC1-1D5017AD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52"/>
    <w:rPr>
      <w:sz w:val="24"/>
      <w:szCs w:val="24"/>
    </w:rPr>
  </w:style>
  <w:style w:type="paragraph" w:styleId="1">
    <w:name w:val="heading 1"/>
    <w:basedOn w:val="a"/>
    <w:next w:val="a"/>
    <w:qFormat/>
    <w:rsid w:val="00F45CD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4D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F4D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FF4D7B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F45CDB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F45CDB"/>
    <w:pPr>
      <w:ind w:firstLine="720"/>
    </w:pPr>
    <w:rPr>
      <w:snapToGrid w:val="0"/>
    </w:rPr>
  </w:style>
  <w:style w:type="paragraph" w:customStyle="1" w:styleId="H4">
    <w:name w:val="H4"/>
    <w:basedOn w:val="10"/>
    <w:next w:val="10"/>
    <w:rsid w:val="00F45CDB"/>
    <w:pPr>
      <w:keepNext/>
      <w:widowControl w:val="0"/>
      <w:spacing w:before="100" w:after="100"/>
      <w:ind w:firstLine="0"/>
      <w:outlineLvl w:val="4"/>
    </w:pPr>
    <w:rPr>
      <w:b/>
      <w:sz w:val="24"/>
    </w:rPr>
  </w:style>
  <w:style w:type="paragraph" w:styleId="a5">
    <w:name w:val="footer"/>
    <w:basedOn w:val="a"/>
    <w:rsid w:val="00C85F9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85F95"/>
  </w:style>
  <w:style w:type="paragraph" w:customStyle="1" w:styleId="ConsPlusNormal">
    <w:name w:val="ConsPlusNormal"/>
    <w:rsid w:val="00E6405D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350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264;fld=134;dst=10020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none</Company>
  <LinksUpToDate>false</LinksUpToDate>
  <CharactersWithSpaces>6805</CharactersWithSpaces>
  <SharedDoc>false</SharedDoc>
  <HLinks>
    <vt:vector size="162" baseType="variant">
      <vt:variant>
        <vt:i4>3211372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consultantplus://offline/main?base=LAW;n=117264;fld=134;dst=100205</vt:lpwstr>
      </vt:variant>
      <vt:variant>
        <vt:lpwstr/>
      </vt:variant>
      <vt:variant>
        <vt:i4>3407973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consultantplus://offline/main?base=LAW;n=117264;fld=134;dst=100092</vt:lpwstr>
      </vt:variant>
      <vt:variant>
        <vt:lpwstr/>
      </vt:variant>
      <vt:variant>
        <vt:i4>4063332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consultantplus://offline/main?base=LAW;n=117264;fld=134;dst=100088</vt:lpwstr>
      </vt:variant>
      <vt:variant>
        <vt:lpwstr/>
      </vt:variant>
      <vt:variant>
        <vt:i4>3342442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consultantplus://offline/main?base=LAW;n=117264;fld=134;dst=100065</vt:lpwstr>
      </vt:variant>
      <vt:variant>
        <vt:lpwstr/>
      </vt:variant>
      <vt:variant>
        <vt:i4>3604586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consultantplus://offline/main?base=LAW;n=117264;fld=134;dst=100061</vt:lpwstr>
      </vt:variant>
      <vt:variant>
        <vt:lpwstr/>
      </vt:variant>
      <vt:variant>
        <vt:i4>3342444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consultantplus://offline/main?base=LAW;n=117264;fld=134;dst=100104</vt:lpwstr>
      </vt:variant>
      <vt:variant>
        <vt:lpwstr/>
      </vt:variant>
      <vt:variant>
        <vt:i4>3276901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consultantplus://offline/main?base=LAW;n=117264;fld=134;dst=100094</vt:lpwstr>
      </vt:variant>
      <vt:variant>
        <vt:lpwstr/>
      </vt:variant>
      <vt:variant>
        <vt:i4>3407973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consultantplus://offline/main?base=LAW;n=117264;fld=134;dst=100092</vt:lpwstr>
      </vt:variant>
      <vt:variant>
        <vt:lpwstr/>
      </vt:variant>
      <vt:variant>
        <vt:i4>3604581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consultantplus://offline/main?base=LAW;n=117264;fld=134;dst=100091</vt:lpwstr>
      </vt:variant>
      <vt:variant>
        <vt:lpwstr/>
      </vt:variant>
      <vt:variant>
        <vt:i4>4063332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consultantplus://offline/main?base=LAW;n=117264;fld=134;dst=100088</vt:lpwstr>
      </vt:variant>
      <vt:variant>
        <vt:lpwstr/>
      </vt:variant>
      <vt:variant>
        <vt:i4>3342442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consultantplus://offline/main?base=LAW;n=117264;fld=134;dst=100065</vt:lpwstr>
      </vt:variant>
      <vt:variant>
        <vt:lpwstr/>
      </vt:variant>
      <vt:variant>
        <vt:i4>3604586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consultantplus://offline/main?base=LAW;n=117264;fld=134;dst=100061</vt:lpwstr>
      </vt:variant>
      <vt:variant>
        <vt:lpwstr/>
      </vt:variant>
      <vt:variant>
        <vt:i4>3539052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consultantplus://offline/main?base=LAW;n=117264;fld=134;dst=100101</vt:lpwstr>
      </vt:variant>
      <vt:variant>
        <vt:lpwstr/>
      </vt:variant>
      <vt:variant>
        <vt:i4>3342437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consultantplus://offline/main?base=LAW;n=117264;fld=134;dst=100095</vt:lpwstr>
      </vt:variant>
      <vt:variant>
        <vt:lpwstr/>
      </vt:variant>
      <vt:variant>
        <vt:i4>3604580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consultantplus://offline/main?base=LAW;n=117264;fld=134;dst=100081</vt:lpwstr>
      </vt:variant>
      <vt:variant>
        <vt:lpwstr/>
      </vt:variant>
      <vt:variant>
        <vt:i4>3211371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consultantplus://offline/main?base=LAW;n=117264;fld=134;dst=100077</vt:lpwstr>
      </vt:variant>
      <vt:variant>
        <vt:lpwstr/>
      </vt:variant>
      <vt:variant>
        <vt:i4>3145835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consultantplus://offline/main?base=LAW;n=117264;fld=134;dst=100076</vt:lpwstr>
      </vt:variant>
      <vt:variant>
        <vt:lpwstr/>
      </vt:variant>
      <vt:variant>
        <vt:i4>3145834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consultantplus://offline/main?base=LAW;n=117264;fld=134;dst=100066</vt:lpwstr>
      </vt:variant>
      <vt:variant>
        <vt:lpwstr/>
      </vt:variant>
      <vt:variant>
        <vt:i4>3276907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consultantplus://offline/main?base=LAW;n=117264;fld=134;dst=100074</vt:lpwstr>
      </vt:variant>
      <vt:variant>
        <vt:lpwstr/>
      </vt:variant>
      <vt:variant>
        <vt:i4>3211370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consultantplus://offline/main?base=LAW;n=117264;fld=134;dst=100067</vt:lpwstr>
      </vt:variant>
      <vt:variant>
        <vt:lpwstr/>
      </vt:variant>
      <vt:variant>
        <vt:i4>3932268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consultantplus://offline/main?base=LAW;n=110586;fld=134;dst=434</vt:lpwstr>
      </vt:variant>
      <vt:variant>
        <vt:lpwstr/>
      </vt:variant>
      <vt:variant>
        <vt:i4>3932268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consultantplus://offline/main?base=LAW;n=110586;fld=134;dst=434</vt:lpwstr>
      </vt:variant>
      <vt:variant>
        <vt:lpwstr/>
      </vt:variant>
      <vt:variant>
        <vt:i4>3932268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consultantplus://offline/main?base=LAW;n=110586;fld=134;dst=434</vt:lpwstr>
      </vt:variant>
      <vt:variant>
        <vt:lpwstr/>
      </vt:variant>
      <vt:variant>
        <vt:i4>3407983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consultantplus://offline/main?base=LAW;n=105420;fld=134;dst=14</vt:lpwstr>
      </vt:variant>
      <vt:variant>
        <vt:lpwstr/>
      </vt:variant>
      <vt:variant>
        <vt:i4>3407983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consultantplus://offline/main?base=LAW;n=105420;fld=134;dst=14</vt:lpwstr>
      </vt:variant>
      <vt:variant>
        <vt:lpwstr/>
      </vt:variant>
      <vt:variant>
        <vt:i4>3276911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consultantplus://offline/main?base=LAW;n=105420;fld=134;dst=101113</vt:lpwstr>
      </vt:variant>
      <vt:variant>
        <vt:lpwstr/>
      </vt:variant>
      <vt:variant>
        <vt:i4>3735662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consultantplus://offline/main?base=LAW;n=105420;fld=134;dst=101108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pc147u</dc:creator>
  <cp:keywords/>
  <dc:description/>
  <cp:lastModifiedBy>Хромова Екатерина Николаевна</cp:lastModifiedBy>
  <cp:revision>10</cp:revision>
  <cp:lastPrinted>2012-06-07T10:21:00Z</cp:lastPrinted>
  <dcterms:created xsi:type="dcterms:W3CDTF">2018-02-06T10:42:00Z</dcterms:created>
  <dcterms:modified xsi:type="dcterms:W3CDTF">2018-02-16T08:42:00Z</dcterms:modified>
</cp:coreProperties>
</file>